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CD" w:rsidRPr="00C3041F" w:rsidRDefault="00DE58CD" w:rsidP="00DE58CD">
      <w:pPr>
        <w:spacing w:after="60"/>
        <w:jc w:val="right"/>
        <w:rPr>
          <w:rFonts w:cs="Calibri"/>
        </w:rPr>
      </w:pPr>
      <w:bookmarkStart w:id="0" w:name="_GoBack"/>
      <w:r>
        <w:rPr>
          <w:rFonts w:cs="Calibri"/>
        </w:rPr>
        <w:t>Z</w:t>
      </w:r>
      <w:r w:rsidR="005256DA">
        <w:rPr>
          <w:rFonts w:cs="Calibri"/>
        </w:rPr>
        <w:t>ał</w:t>
      </w:r>
      <w:r>
        <w:rPr>
          <w:rFonts w:cs="Calibri"/>
        </w:rPr>
        <w:t>. 4</w:t>
      </w:r>
    </w:p>
    <w:bookmarkEnd w:id="0"/>
    <w:p w:rsidR="00DE58CD" w:rsidRPr="00C3041F" w:rsidRDefault="00DE58CD" w:rsidP="00DE58CD">
      <w:pPr>
        <w:pStyle w:val="Tekstpodstawowy"/>
        <w:rPr>
          <w:rFonts w:ascii="Calibri" w:hAnsi="Calibri" w:cs="Calibri"/>
          <w:b/>
          <w:sz w:val="22"/>
          <w:szCs w:val="22"/>
        </w:rPr>
      </w:pPr>
      <w:r>
        <w:rPr>
          <w:rFonts w:ascii="Calibri" w:hAnsi="Calibri" w:cs="Calibri"/>
          <w:sz w:val="22"/>
          <w:szCs w:val="22"/>
        </w:rPr>
        <w:tab/>
      </w:r>
    </w:p>
    <w:p w:rsidR="00DE58CD" w:rsidRPr="00C3041F" w:rsidRDefault="00DE58CD" w:rsidP="00DE58CD">
      <w:pPr>
        <w:spacing w:after="60"/>
        <w:jc w:val="both"/>
        <w:rPr>
          <w:rFonts w:cs="Calibri"/>
        </w:rPr>
      </w:pPr>
    </w:p>
    <w:p w:rsidR="00DE58CD" w:rsidRPr="00CA424B" w:rsidRDefault="00DE58CD" w:rsidP="00DE58CD">
      <w:pPr>
        <w:suppressAutoHyphens/>
        <w:jc w:val="center"/>
        <w:rPr>
          <w:rFonts w:cs="Calibri"/>
          <w:b/>
          <w:lang w:eastAsia="ar-SA"/>
        </w:rPr>
      </w:pPr>
      <w:r w:rsidRPr="00CA424B">
        <w:rPr>
          <w:rFonts w:cs="Calibri"/>
          <w:b/>
          <w:lang w:eastAsia="ar-SA"/>
        </w:rPr>
        <w:t xml:space="preserve">OŚWIADCZENIE UCZESTNIKA PROJEKTU </w:t>
      </w:r>
    </w:p>
    <w:p w:rsidR="00DE58CD" w:rsidRPr="00CA424B" w:rsidRDefault="00DE58CD" w:rsidP="00DE58CD">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E58CD" w:rsidRPr="00CA424B" w:rsidRDefault="00DE58CD" w:rsidP="00DE58CD">
      <w:pPr>
        <w:suppressAutoHyphens/>
        <w:rPr>
          <w:rFonts w:cs="Calibri"/>
          <w:lang w:eastAsia="ar-SA"/>
        </w:rPr>
      </w:pPr>
    </w:p>
    <w:p w:rsidR="00DE58CD" w:rsidRPr="00CA424B" w:rsidRDefault="00DE58CD" w:rsidP="00DE58CD">
      <w:pPr>
        <w:suppressAutoHyphens/>
        <w:spacing w:after="120"/>
        <w:jc w:val="both"/>
        <w:rPr>
          <w:rFonts w:cs="Calibri"/>
          <w:lang w:eastAsia="ar-SA"/>
        </w:rPr>
      </w:pPr>
      <w:r w:rsidRPr="00CA424B">
        <w:rPr>
          <w:rFonts w:cs="Calibri"/>
          <w:lang w:eastAsia="ar-SA"/>
        </w:rPr>
        <w:t xml:space="preserve">W związku z przystąpieniem do projektu pn. </w:t>
      </w:r>
      <w:r w:rsidRPr="00DE58CD">
        <w:rPr>
          <w:rFonts w:cs="Calibri"/>
          <w:b/>
          <w:lang w:eastAsia="ar-SA"/>
        </w:rPr>
        <w:t>Nowa jakość – zintegrowany program rozwoju Politechniki Rzeszowskiej</w:t>
      </w:r>
      <w:r w:rsidRPr="00CA424B">
        <w:rPr>
          <w:rFonts w:cs="Calibri"/>
          <w:lang w:eastAsia="ar-SA"/>
        </w:rPr>
        <w:t xml:space="preserve"> przyjmuję do wiadomości, iż:</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w odniesieniu do zbioru „Program Operacyjny Wiedza Edukacja Rozwój”:</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1"/>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4"/>
        </w:numPr>
        <w:suppressAutoHyphens/>
        <w:autoSpaceDE/>
        <w:autoSpaceDN/>
        <w:adjustRightInd/>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0"/>
          <w:numId w:val="32"/>
        </w:numPr>
        <w:suppressAutoHyphens/>
        <w:autoSpaceDE/>
        <w:autoSpaceDN/>
        <w:adjustRightInd/>
        <w:spacing w:after="60"/>
        <w:jc w:val="both"/>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CA424B">
        <w:rPr>
          <w:rFonts w:cs="Calibri"/>
          <w:lang w:eastAsia="ar-SA"/>
        </w:rPr>
        <w:lastRenderedPageBreak/>
        <w:t>Komisji określonych informacji oraz szczegółowe przepisy dotyczące wymiany informacji między beneficjentami a instytucjami zarządzającymi, certyfikującymi, audytowymi i pośredniczącymi (Dz. Urz. UE L 286 z 30.09.2014, str. 1).</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będą przetwarzane wyłącznie w celu realizacji projektu </w:t>
      </w:r>
      <w:r w:rsidRPr="00DE58CD">
        <w:rPr>
          <w:rFonts w:cs="Calibri"/>
          <w:b/>
          <w:i/>
        </w:rPr>
        <w:t>Nowa jakość – zintegrowany program rozwoju Politechniki Rzeszowskiej</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oraz podmiotom, które na zlecenie beneficjenta uczestniczą </w:t>
      </w:r>
      <w:r>
        <w:rPr>
          <w:rFonts w:cs="Calibri"/>
          <w:lang w:eastAsia="ar-SA"/>
        </w:rPr>
        <w:t xml:space="preserve">w  realizacji projektu - …… - </w:t>
      </w:r>
      <w:r w:rsidRPr="00CA424B">
        <w:rPr>
          <w:rFonts w:cs="Calibri"/>
          <w:lang w:eastAsia="ar-SA"/>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Podanie danych jest warunkiem kon</w:t>
      </w:r>
      <w:r>
        <w:rPr>
          <w:rFonts w:cs="Calibri"/>
          <w:lang w:eastAsia="ar-SA"/>
        </w:rPr>
        <w:t>iecznym otrzymania wsparcia, a</w:t>
      </w:r>
      <w:r w:rsidRPr="00CA424B">
        <w:rPr>
          <w:rFonts w:cs="Calibri"/>
          <w:lang w:eastAsia="ar-SA"/>
        </w:rPr>
        <w:t xml:space="preserve"> odmowa ich podania jest równoznaczna z brakiem możliwości udzielenia wsparcia w ramach projektu.</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widowControl/>
        <w:numPr>
          <w:ilvl w:val="1"/>
          <w:numId w:val="30"/>
        </w:numPr>
        <w:suppressAutoHyphens/>
        <w:autoSpaceDE/>
        <w:autoSpaceDN/>
        <w:adjustRightInd/>
        <w:spacing w:after="60"/>
        <w:jc w:val="both"/>
        <w:rPr>
          <w:rFonts w:cs="Calibri"/>
          <w:lang w:eastAsia="ar-SA"/>
        </w:rPr>
      </w:pPr>
      <w:r w:rsidRPr="00CA424B">
        <w:rPr>
          <w:rFonts w:cs="Calibri"/>
          <w:lang w:eastAsia="ar-SA"/>
        </w:rPr>
        <w:lastRenderedPageBreak/>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E58CD" w:rsidRPr="00CA424B" w:rsidRDefault="00DE58CD" w:rsidP="00DE58CD">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sidRPr="002B0672">
        <w:rPr>
          <w:rFonts w:cs="Calibri"/>
          <w:b/>
          <w:i/>
        </w:rPr>
        <w:t>Narodowemu Centrum Badań i Rozwoju, ul. Nowogrodzka 47a, 00-695 Warszawa</w:t>
      </w:r>
      <w:r w:rsidRPr="00CA424B">
        <w:rPr>
          <w:rFonts w:cs="Calibri"/>
          <w:lang w:eastAsia="ar-SA"/>
        </w:rPr>
        <w:t xml:space="preserve">, beneficjentowi realizującemu projekt  - </w:t>
      </w:r>
      <w:r w:rsidRPr="002B0672">
        <w:rPr>
          <w:rFonts w:cs="Calibri"/>
          <w:b/>
        </w:rPr>
        <w:t>Politechnice Rzeszowskiej im. Ignacego Łukasiewicza, al. Powstańców Warszawy 12, 35-959 Rzeszów</w:t>
      </w:r>
      <w:r w:rsidRPr="00CA424B">
        <w:rPr>
          <w:rFonts w:cs="Calibri"/>
          <w:lang w:eastAsia="ar-SA"/>
        </w:rPr>
        <w:t xml:space="preserve"> (nazwa i adres beneficjenta) oraz podmiotom, które na zlecenie beneficjenta uczestniczą w realizacji projektu - </w:t>
      </w:r>
      <w:r>
        <w:rPr>
          <w:rFonts w:cs="Calibri"/>
          <w:lang w:eastAsia="ar-SA"/>
        </w:rPr>
        <w:t>…………………… - …………………………………………………………………………</w:t>
      </w:r>
      <w:r w:rsidRPr="00CA424B">
        <w:rPr>
          <w:rFonts w:cs="Calibri"/>
          <w:lang w:eastAsia="ar-SA"/>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nie będą poddawane zautomatyzowanemu podejmowaniu decyzji.</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E58CD" w:rsidRPr="00CA424B" w:rsidRDefault="00DE58CD" w:rsidP="00DE58CD">
      <w:pPr>
        <w:widowControl/>
        <w:numPr>
          <w:ilvl w:val="0"/>
          <w:numId w:val="33"/>
        </w:numPr>
        <w:suppressAutoHyphens/>
        <w:autoSpaceDE/>
        <w:autoSpaceDN/>
        <w:adjustRightInd/>
        <w:spacing w:after="120" w:line="276" w:lineRule="auto"/>
        <w:ind w:left="357" w:hanging="357"/>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Pr="00272212">
          <w:rPr>
            <w:rStyle w:val="Hipercze"/>
            <w:rFonts w:cs="Calibri"/>
            <w:lang w:eastAsia="ar-SA"/>
          </w:rPr>
          <w:t>iod@prz.edu.pl</w:t>
        </w:r>
      </w:hyperlink>
      <w:r>
        <w:rPr>
          <w:rFonts w:cs="Calibri"/>
          <w:lang w:eastAsia="ar-SA"/>
        </w:rPr>
        <w:t xml:space="preserve"> </w:t>
      </w:r>
      <w:r w:rsidRPr="00CA424B">
        <w:rPr>
          <w:rFonts w:cs="Calibri"/>
          <w:lang w:eastAsia="ar-SA"/>
        </w:rPr>
        <w:t xml:space="preserve"> </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 wniesienia skargi do organu nadzorczego, którym jest  Prezes Urzędu Ochrony Danych Osobowych.</w:t>
      </w:r>
    </w:p>
    <w:p w:rsidR="00DE58CD" w:rsidRPr="00CA424B" w:rsidRDefault="00DE58CD" w:rsidP="00DE58CD">
      <w:pPr>
        <w:widowControl/>
        <w:numPr>
          <w:ilvl w:val="0"/>
          <w:numId w:val="33"/>
        </w:numPr>
        <w:suppressAutoHyphens/>
        <w:autoSpaceDE/>
        <w:autoSpaceDN/>
        <w:adjustRightInd/>
        <w:spacing w:after="120"/>
        <w:jc w:val="both"/>
        <w:rPr>
          <w:rFonts w:cs="Calibri"/>
          <w:lang w:eastAsia="ar-SA"/>
        </w:rPr>
      </w:pPr>
      <w:r w:rsidRPr="00CA424B">
        <w:rPr>
          <w:rFonts w:cs="Calibri"/>
          <w:lang w:eastAsia="ar-SA"/>
        </w:rPr>
        <w:t>Mam prawo dostępu do treści swoich danych i ich sprostowania, usunięcia lub ograniczenia przetwarzania.</w:t>
      </w:r>
    </w:p>
    <w:p w:rsidR="00DE58CD" w:rsidRPr="00CA424B" w:rsidRDefault="00DE58CD" w:rsidP="00DE58CD">
      <w:pPr>
        <w:suppressAutoHyphens/>
        <w:spacing w:after="60"/>
        <w:ind w:left="357"/>
        <w:jc w:val="both"/>
        <w:rPr>
          <w:rFonts w:cs="Calibri"/>
          <w:lang w:eastAsia="ar-SA"/>
        </w:rPr>
      </w:pPr>
    </w:p>
    <w:p w:rsidR="00DE58CD" w:rsidRDefault="00DE58CD" w:rsidP="00DE58CD">
      <w:pPr>
        <w:suppressAutoHyphens/>
        <w:spacing w:after="60"/>
        <w:jc w:val="both"/>
        <w:rPr>
          <w:rFonts w:cs="Calibri"/>
          <w:lang w:eastAsia="ar-SA"/>
        </w:rPr>
      </w:pPr>
    </w:p>
    <w:p w:rsidR="00DE58CD" w:rsidRPr="00CA424B" w:rsidRDefault="00DE58CD" w:rsidP="00DE58CD">
      <w:pPr>
        <w:suppressAutoHyphens/>
        <w:spacing w:after="60"/>
        <w:jc w:val="both"/>
        <w:rPr>
          <w:rFonts w:cs="Calibri"/>
          <w:lang w:eastAsia="ar-SA"/>
        </w:rPr>
      </w:pPr>
    </w:p>
    <w:p w:rsidR="00DE58CD" w:rsidRPr="00CA424B" w:rsidRDefault="00DE58CD" w:rsidP="00DE58CD">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DE58CD" w:rsidRPr="00CA424B" w:rsidRDefault="00DE58CD" w:rsidP="0069086D">
            <w:pPr>
              <w:suppressAutoHyphens/>
              <w:spacing w:after="60"/>
              <w:jc w:val="center"/>
              <w:rPr>
                <w:lang w:eastAsia="ar-SA"/>
              </w:rPr>
            </w:pPr>
            <w:r w:rsidRPr="00CA424B">
              <w:rPr>
                <w:rFonts w:cs="Calibri"/>
                <w:lang w:eastAsia="ar-SA"/>
              </w:rPr>
              <w:t>……………………………………………</w:t>
            </w:r>
          </w:p>
        </w:tc>
      </w:tr>
      <w:tr w:rsidR="00DE58CD" w:rsidRPr="00CA424B" w:rsidTr="0069086D">
        <w:tc>
          <w:tcPr>
            <w:tcW w:w="4248" w:type="dxa"/>
            <w:shd w:val="clear" w:color="auto" w:fill="auto"/>
          </w:tcPr>
          <w:p w:rsidR="00DE58CD" w:rsidRPr="00CA424B" w:rsidRDefault="00DE58CD" w:rsidP="0069086D">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DE58CD" w:rsidRPr="00CA424B" w:rsidRDefault="00DE58CD" w:rsidP="0069086D">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DE58CD" w:rsidRDefault="00DE58CD" w:rsidP="00DE58CD"/>
    <w:p w:rsidR="00F644EB" w:rsidRPr="00A77037" w:rsidRDefault="00F644EB" w:rsidP="00A77037"/>
    <w:sectPr w:rsidR="00F644EB" w:rsidRPr="00A77037" w:rsidSect="00C3738C">
      <w:headerReference w:type="default" r:id="rId10"/>
      <w:footerReference w:type="default" r:id="rId11"/>
      <w:pgSz w:w="11909" w:h="16834"/>
      <w:pgMar w:top="1814"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1A" w:rsidRDefault="00D46C1A" w:rsidP="00B34959">
      <w:r>
        <w:separator/>
      </w:r>
    </w:p>
  </w:endnote>
  <w:endnote w:type="continuationSeparator" w:id="0">
    <w:p w:rsidR="00D46C1A" w:rsidRDefault="00D46C1A" w:rsidP="00B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EC" w:rsidRDefault="00DE58CD">
    <w:pPr>
      <w:tabs>
        <w:tab w:val="center" w:pos="4550"/>
        <w:tab w:val="left" w:pos="5818"/>
      </w:tabs>
      <w:ind w:right="260"/>
      <w:jc w:val="right"/>
      <w:rPr>
        <w:color w:val="8496B0" w:themeColor="text2" w:themeTint="99"/>
        <w:spacing w:val="60"/>
        <w:sz w:val="24"/>
        <w:szCs w:val="24"/>
      </w:rPr>
    </w:pPr>
    <w:r>
      <w:rPr>
        <w:noProof/>
        <w:color w:val="8496B0" w:themeColor="text2" w:themeTint="99"/>
        <w:spacing w:val="60"/>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10160</wp:posOffset>
              </wp:positionV>
              <wp:extent cx="6124575" cy="0"/>
              <wp:effectExtent l="13335" t="10160"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E5691" id="_x0000_t32" coordsize="21600,21600" o:spt="32" o:oned="t" path="m,l21600,21600e" filled="f">
              <v:path arrowok="t" fillok="f" o:connecttype="none"/>
              <o:lock v:ext="edit" shapetype="t"/>
            </v:shapetype>
            <v:shape id="AutoShape 2" o:spid="_x0000_s1026" type="#_x0000_t32" style="position:absolute;margin-left:4.8pt;margin-top:.8pt;width:48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3s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0mazR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"/>
          </w:pict>
        </mc:Fallback>
      </mc:AlternateContent>
    </w:r>
    <w:r w:rsidR="00B97B54">
      <w:rPr>
        <w:noProof/>
        <w:color w:val="8496B0" w:themeColor="text2" w:themeTint="99"/>
        <w:spacing w:val="60"/>
      </w:rPr>
      <w:drawing>
        <wp:anchor distT="0" distB="0" distL="114300" distR="114300" simplePos="0" relativeHeight="251658752" behindDoc="0" locked="0" layoutInCell="1" allowOverlap="1">
          <wp:simplePos x="0" y="0"/>
          <wp:positionH relativeFrom="column">
            <wp:posOffset>89535</wp:posOffset>
          </wp:positionH>
          <wp:positionV relativeFrom="paragraph">
            <wp:posOffset>635</wp:posOffset>
          </wp:positionV>
          <wp:extent cx="1114425" cy="56617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z.jpg"/>
                  <pic:cNvPicPr/>
                </pic:nvPicPr>
                <pic:blipFill>
                  <a:blip r:embed="rId1">
                    <a:extLst>
                      <a:ext uri="{28A0092B-C50C-407E-A947-70E740481C1C}">
                        <a14:useLocalDpi xmlns:a14="http://schemas.microsoft.com/office/drawing/2010/main" val="0"/>
                      </a:ext>
                    </a:extLst>
                  </a:blip>
                  <a:stretch>
                    <a:fillRect/>
                  </a:stretch>
                </pic:blipFill>
                <pic:spPr>
                  <a:xfrm>
                    <a:off x="0" y="0"/>
                    <a:ext cx="1114425" cy="566170"/>
                  </a:xfrm>
                  <a:prstGeom prst="rect">
                    <a:avLst/>
                  </a:prstGeom>
                </pic:spPr>
              </pic:pic>
            </a:graphicData>
          </a:graphic>
          <wp14:sizeRelH relativeFrom="page">
            <wp14:pctWidth>0</wp14:pctWidth>
          </wp14:sizeRelH>
          <wp14:sizeRelV relativeFrom="page">
            <wp14:pctHeight>0</wp14:pctHeight>
          </wp14:sizeRelV>
        </wp:anchor>
      </w:drawing>
    </w:r>
    <w:r w:rsidR="00A77037">
      <w:rPr>
        <w:color w:val="8496B0" w:themeColor="text2" w:themeTint="99"/>
        <w:spacing w:val="60"/>
        <w:sz w:val="24"/>
        <w:szCs w:val="24"/>
      </w:rPr>
      <w:t>Moduł 2</w:t>
    </w:r>
  </w:p>
  <w:p w:rsidR="007166EC" w:rsidRPr="007166EC" w:rsidRDefault="00B97B54" w:rsidP="00B97B54">
    <w:pPr>
      <w:tabs>
        <w:tab w:val="left" w:pos="870"/>
        <w:tab w:val="center" w:pos="4550"/>
        <w:tab w:val="left" w:pos="5818"/>
        <w:tab w:val="right" w:pos="9381"/>
      </w:tabs>
      <w:ind w:right="260"/>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r>
  </w:p>
  <w:p w:rsidR="007166EC" w:rsidRDefault="007166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1A" w:rsidRDefault="00D46C1A" w:rsidP="00B34959">
      <w:r>
        <w:separator/>
      </w:r>
    </w:p>
  </w:footnote>
  <w:footnote w:type="continuationSeparator" w:id="0">
    <w:p w:rsidR="00D46C1A" w:rsidRDefault="00D46C1A" w:rsidP="00B34959">
      <w:r>
        <w:continuationSeparator/>
      </w:r>
    </w:p>
  </w:footnote>
  <w:footnote w:id="1">
    <w:p w:rsidR="00DE58CD" w:rsidRPr="00907FC8" w:rsidRDefault="00DE58CD" w:rsidP="00DE58CD">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E58CD" w:rsidRDefault="00DE58CD" w:rsidP="00DE58C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59" w:rsidRDefault="00C3738C" w:rsidP="00C3738C">
    <w:pPr>
      <w:pStyle w:val="Nagwek"/>
      <w:jc w:val="center"/>
    </w:pPr>
    <w:r>
      <w:rPr>
        <w:noProof/>
      </w:rPr>
      <w:drawing>
        <wp:inline distT="0" distB="0" distL="0" distR="0">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AC4F3A" w:rsidRPr="00C3738C" w:rsidRDefault="00C3738C" w:rsidP="00C3738C">
    <w:pPr>
      <w:pStyle w:val="Nagwek"/>
      <w:jc w:val="center"/>
      <w:rPr>
        <w:sz w:val="16"/>
        <w:szCs w:val="16"/>
      </w:rPr>
    </w:pPr>
    <w:r w:rsidRPr="00C3738C">
      <w:rPr>
        <w:sz w:val="16"/>
        <w:szCs w:val="16"/>
      </w:rPr>
      <w:t xml:space="preserve">Projekt: </w:t>
    </w:r>
    <w:r w:rsidR="000319C7" w:rsidRPr="00C3738C">
      <w:rPr>
        <w:sz w:val="16"/>
        <w:szCs w:val="16"/>
      </w:rPr>
      <w:t>„</w:t>
    </w:r>
    <w:r w:rsidRPr="00C3738C">
      <w:rPr>
        <w:sz w:val="16"/>
        <w:szCs w:val="16"/>
      </w:rPr>
      <w:t>Nowa jakość – zintegrowany program rozwoju Politechniki Rzeszowskiej</w:t>
    </w:r>
    <w:r w:rsidR="000319C7" w:rsidRPr="00C3738C">
      <w:rPr>
        <w:sz w:val="16"/>
        <w:szCs w:val="16"/>
      </w:rPr>
      <w:t>”</w:t>
    </w:r>
    <w:r w:rsidRPr="00C3738C">
      <w:rPr>
        <w:sz w:val="16"/>
        <w:szCs w:val="16"/>
      </w:rPr>
      <w:t xml:space="preserve"> współfinansowany przez Unię Europejską ze środków Europejskiego Funduszu Społecznego w ramach Programu Operacyjnego Wiedza Edukacja Rozwój</w:t>
    </w:r>
  </w:p>
  <w:p w:rsidR="000319C7" w:rsidRPr="00C3738C" w:rsidRDefault="00DE58CD" w:rsidP="00C3738C">
    <w:pPr>
      <w:pStyle w:val="Nagwek"/>
      <w:jc w:val="center"/>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177800</wp:posOffset>
              </wp:positionV>
              <wp:extent cx="6096000" cy="0"/>
              <wp:effectExtent l="12700" t="6350" r="635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72BE2" id="_x0000_t32" coordsize="21600,21600" o:spt="32" o:oned="t" path="m,l21600,21600e" filled="f">
              <v:path arrowok="t" fillok="f" o:connecttype="none"/>
              <o:lock v:ext="edit" shapetype="t"/>
            </v:shapetype>
            <v:shape id="AutoShape 1" o:spid="_x0000_s1026" type="#_x0000_t32" style="position:absolute;margin-left:-4.25pt;margin-top:14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xN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"/>
          </w:pict>
        </mc:Fallback>
      </mc:AlternateContent>
    </w:r>
    <w:r w:rsidR="000319C7" w:rsidRPr="00C3738C">
      <w:rPr>
        <w:sz w:val="16"/>
        <w:szCs w:val="16"/>
      </w:rPr>
      <w:t>POW</w:t>
    </w:r>
    <w:r w:rsidR="00DA123B" w:rsidRPr="00C3738C">
      <w:rPr>
        <w:sz w:val="16"/>
        <w:szCs w:val="16"/>
      </w:rPr>
      <w:t>R</w:t>
    </w:r>
    <w:r w:rsidR="00C3738C" w:rsidRPr="00C3738C">
      <w:rPr>
        <w:sz w:val="16"/>
        <w:szCs w:val="16"/>
      </w:rPr>
      <w:t>.03.05</w:t>
    </w:r>
    <w:r w:rsidR="000319C7" w:rsidRPr="00C3738C">
      <w:rPr>
        <w:sz w:val="16"/>
        <w:szCs w:val="16"/>
      </w:rPr>
      <w:t>.00-00-</w:t>
    </w:r>
    <w:r w:rsidR="00C3738C" w:rsidRPr="00C3738C">
      <w:rPr>
        <w:sz w:val="16"/>
        <w:szCs w:val="16"/>
      </w:rPr>
      <w:t>Z209/17</w:t>
    </w:r>
  </w:p>
  <w:p w:rsidR="00C3738C" w:rsidRDefault="00C3738C" w:rsidP="00C3738C">
    <w:pPr>
      <w:tabs>
        <w:tab w:val="center" w:pos="4536"/>
        <w:tab w:val="right" w:pos="9072"/>
      </w:tabs>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443B1A"/>
    <w:multiLevelType w:val="hybridMultilevel"/>
    <w:tmpl w:val="550630F2"/>
    <w:lvl w:ilvl="0" w:tplc="A42A874A">
      <w:start w:val="1"/>
      <w:numFmt w:val="lowerLetter"/>
      <w:lvlText w:val="%1)"/>
      <w:lvlJc w:val="left"/>
      <w:pPr>
        <w:tabs>
          <w:tab w:val="num" w:pos="142"/>
        </w:tabs>
        <w:ind w:left="142"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906575"/>
    <w:multiLevelType w:val="hybridMultilevel"/>
    <w:tmpl w:val="193A4C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D4581"/>
    <w:multiLevelType w:val="hybridMultilevel"/>
    <w:tmpl w:val="3C9ED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34F8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0EA63499"/>
    <w:multiLevelType w:val="hybridMultilevel"/>
    <w:tmpl w:val="E27671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D6B7B"/>
    <w:multiLevelType w:val="hybridMultilevel"/>
    <w:tmpl w:val="6888C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80EC0"/>
    <w:multiLevelType w:val="hybridMultilevel"/>
    <w:tmpl w:val="F01AD4EA"/>
    <w:lvl w:ilvl="0" w:tplc="DA769364">
      <w:start w:val="1"/>
      <w:numFmt w:val="decimal"/>
      <w:lvlText w:val="%1."/>
      <w:lvlJc w:val="center"/>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2" w15:restartNumberingAfterBreak="0">
    <w:nsid w:val="13556932"/>
    <w:multiLevelType w:val="hybridMultilevel"/>
    <w:tmpl w:val="048E37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F452E"/>
    <w:multiLevelType w:val="hybridMultilevel"/>
    <w:tmpl w:val="60DC5C68"/>
    <w:lvl w:ilvl="0" w:tplc="04150017">
      <w:start w:val="1"/>
      <w:numFmt w:val="lowerLetter"/>
      <w:lvlText w:val="%1)"/>
      <w:lvlJc w:val="left"/>
      <w:pPr>
        <w:ind w:left="1146" w:hanging="360"/>
      </w:pPr>
    </w:lvl>
    <w:lvl w:ilvl="1" w:tplc="04150017">
      <w:start w:val="1"/>
      <w:numFmt w:val="lowerLetter"/>
      <w:lvlText w:val="%2)"/>
      <w:lvlJc w:val="left"/>
      <w:pPr>
        <w:ind w:left="37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912F4B"/>
    <w:multiLevelType w:val="hybridMultilevel"/>
    <w:tmpl w:val="F89876FA"/>
    <w:lvl w:ilvl="0" w:tplc="02D03870">
      <w:start w:val="65535"/>
      <w:numFmt w:val="bullet"/>
      <w:lvlText w:val="•"/>
      <w:lvlJc w:val="left"/>
      <w:pPr>
        <w:ind w:left="786" w:hanging="360"/>
      </w:pPr>
      <w:rPr>
        <w:rFonts w:ascii="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06B6AF0"/>
    <w:multiLevelType w:val="hybridMultilevel"/>
    <w:tmpl w:val="0590B6FE"/>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19C03B1"/>
    <w:multiLevelType w:val="hybridMultilevel"/>
    <w:tmpl w:val="58A2DA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4C23994">
      <w:start w:val="1"/>
      <w:numFmt w:val="decimal"/>
      <w:lvlText w:val="%3."/>
      <w:lvlJc w:val="left"/>
      <w:pPr>
        <w:ind w:left="2340" w:hanging="360"/>
      </w:pPr>
      <w:rPr>
        <w:rFonts w:hint="default"/>
      </w:r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B7186"/>
    <w:multiLevelType w:val="hybridMultilevel"/>
    <w:tmpl w:val="DCA42E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56E74"/>
    <w:multiLevelType w:val="hybridMultilevel"/>
    <w:tmpl w:val="9AEA8A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063FC"/>
    <w:multiLevelType w:val="hybridMultilevel"/>
    <w:tmpl w:val="1A0CB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A4950"/>
    <w:multiLevelType w:val="hybridMultilevel"/>
    <w:tmpl w:val="B008C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ED95D1B"/>
    <w:multiLevelType w:val="hybridMultilevel"/>
    <w:tmpl w:val="5C742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08051A"/>
    <w:multiLevelType w:val="hybridMultilevel"/>
    <w:tmpl w:val="D488E0DE"/>
    <w:lvl w:ilvl="0" w:tplc="DA76936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DA769364">
      <w:start w:val="1"/>
      <w:numFmt w:val="decimal"/>
      <w:lvlText w:val="%3."/>
      <w:lvlJc w:val="center"/>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20C99"/>
    <w:multiLevelType w:val="hybridMultilevel"/>
    <w:tmpl w:val="100C0AC6"/>
    <w:lvl w:ilvl="0" w:tplc="803AB2AC">
      <w:start w:val="1"/>
      <w:numFmt w:val="decimal"/>
      <w:lvlText w:val="%1."/>
      <w:lvlJc w:val="left"/>
      <w:pPr>
        <w:tabs>
          <w:tab w:val="num" w:pos="357"/>
        </w:tabs>
        <w:ind w:left="397" w:hanging="397"/>
      </w:pPr>
      <w:rPr>
        <w:rFonts w:hint="default"/>
      </w:rPr>
    </w:lvl>
    <w:lvl w:ilvl="1" w:tplc="04150011">
      <w:start w:val="1"/>
      <w:numFmt w:val="decimal"/>
      <w:lvlText w:val="%2)"/>
      <w:lvlJc w:val="left"/>
      <w:pPr>
        <w:tabs>
          <w:tab w:val="num" w:pos="0"/>
        </w:tabs>
        <w:ind w:left="284" w:hanging="284"/>
      </w:pPr>
      <w:rPr>
        <w:rFonts w:hint="default"/>
      </w:rPr>
    </w:lvl>
    <w:lvl w:ilvl="2" w:tplc="A42A874A">
      <w:start w:val="1"/>
      <w:numFmt w:val="lowerLetter"/>
      <w:lvlText w:val="%3)"/>
      <w:lvlJc w:val="left"/>
      <w:pPr>
        <w:tabs>
          <w:tab w:val="num" w:pos="142"/>
        </w:tabs>
        <w:ind w:left="142"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1C4581"/>
    <w:multiLevelType w:val="hybridMultilevel"/>
    <w:tmpl w:val="AB820628"/>
    <w:lvl w:ilvl="0" w:tplc="79DA22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1450A7D"/>
    <w:multiLevelType w:val="hybridMultilevel"/>
    <w:tmpl w:val="40AEE6B8"/>
    <w:lvl w:ilvl="0" w:tplc="02D03870">
      <w:start w:val="65535"/>
      <w:numFmt w:val="bullet"/>
      <w:lvlText w:val="•"/>
      <w:lvlJc w:val="left"/>
      <w:pPr>
        <w:ind w:left="2340" w:hanging="360"/>
      </w:pPr>
      <w:rPr>
        <w:rFonts w:ascii="Arial" w:hAnsi="Arial" w:cs="Arial" w:hint="default"/>
        <w:b/>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552F37A4"/>
    <w:multiLevelType w:val="hybridMultilevel"/>
    <w:tmpl w:val="BD24A3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67806B2B"/>
    <w:multiLevelType w:val="hybridMultilevel"/>
    <w:tmpl w:val="CF50E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11F20"/>
    <w:multiLevelType w:val="hybridMultilevel"/>
    <w:tmpl w:val="0534F1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0635AB"/>
    <w:multiLevelType w:val="hybridMultilevel"/>
    <w:tmpl w:val="45EA71EC"/>
    <w:lvl w:ilvl="0" w:tplc="6650741E">
      <w:start w:val="1"/>
      <w:numFmt w:val="bullet"/>
      <w:pStyle w:val="Akapitzlist"/>
      <w:lvlText w:val=""/>
      <w:lvlJc w:val="left"/>
      <w:pPr>
        <w:ind w:left="1582" w:hanging="360"/>
      </w:pPr>
      <w:rPr>
        <w:rFonts w:ascii="Symbol" w:hAnsi="Symbol" w:hint="default"/>
      </w:rPr>
    </w:lvl>
    <w:lvl w:ilvl="1" w:tplc="1C36BF7A">
      <w:start w:val="1"/>
      <w:numFmt w:val="bullet"/>
      <w:lvlText w:val="o"/>
      <w:lvlJc w:val="left"/>
      <w:pPr>
        <w:ind w:left="2302" w:hanging="360"/>
      </w:pPr>
      <w:rPr>
        <w:rFonts w:ascii="Courier New" w:hAnsi="Courier New" w:cs="Courier New" w:hint="default"/>
      </w:rPr>
    </w:lvl>
    <w:lvl w:ilvl="2" w:tplc="625E239E" w:tentative="1">
      <w:start w:val="1"/>
      <w:numFmt w:val="bullet"/>
      <w:lvlText w:val=""/>
      <w:lvlJc w:val="left"/>
      <w:pPr>
        <w:ind w:left="3022" w:hanging="360"/>
      </w:pPr>
      <w:rPr>
        <w:rFonts w:ascii="Wingdings" w:hAnsi="Wingdings" w:hint="default"/>
      </w:rPr>
    </w:lvl>
    <w:lvl w:ilvl="3" w:tplc="D8389B16" w:tentative="1">
      <w:start w:val="1"/>
      <w:numFmt w:val="bullet"/>
      <w:lvlText w:val=""/>
      <w:lvlJc w:val="left"/>
      <w:pPr>
        <w:ind w:left="3742" w:hanging="360"/>
      </w:pPr>
      <w:rPr>
        <w:rFonts w:ascii="Symbol" w:hAnsi="Symbol" w:hint="default"/>
      </w:rPr>
    </w:lvl>
    <w:lvl w:ilvl="4" w:tplc="21BA1D80" w:tentative="1">
      <w:start w:val="1"/>
      <w:numFmt w:val="bullet"/>
      <w:lvlText w:val="o"/>
      <w:lvlJc w:val="left"/>
      <w:pPr>
        <w:ind w:left="4462" w:hanging="360"/>
      </w:pPr>
      <w:rPr>
        <w:rFonts w:ascii="Courier New" w:hAnsi="Courier New" w:cs="Courier New" w:hint="default"/>
      </w:rPr>
    </w:lvl>
    <w:lvl w:ilvl="5" w:tplc="3076A202" w:tentative="1">
      <w:start w:val="1"/>
      <w:numFmt w:val="bullet"/>
      <w:lvlText w:val=""/>
      <w:lvlJc w:val="left"/>
      <w:pPr>
        <w:ind w:left="5182" w:hanging="360"/>
      </w:pPr>
      <w:rPr>
        <w:rFonts w:ascii="Wingdings" w:hAnsi="Wingdings" w:hint="default"/>
      </w:rPr>
    </w:lvl>
    <w:lvl w:ilvl="6" w:tplc="AE48B232" w:tentative="1">
      <w:start w:val="1"/>
      <w:numFmt w:val="bullet"/>
      <w:lvlText w:val=""/>
      <w:lvlJc w:val="left"/>
      <w:pPr>
        <w:ind w:left="5902" w:hanging="360"/>
      </w:pPr>
      <w:rPr>
        <w:rFonts w:ascii="Symbol" w:hAnsi="Symbol" w:hint="default"/>
      </w:rPr>
    </w:lvl>
    <w:lvl w:ilvl="7" w:tplc="D8D28970" w:tentative="1">
      <w:start w:val="1"/>
      <w:numFmt w:val="bullet"/>
      <w:lvlText w:val="o"/>
      <w:lvlJc w:val="left"/>
      <w:pPr>
        <w:ind w:left="6622" w:hanging="360"/>
      </w:pPr>
      <w:rPr>
        <w:rFonts w:ascii="Courier New" w:hAnsi="Courier New" w:cs="Courier New" w:hint="default"/>
      </w:rPr>
    </w:lvl>
    <w:lvl w:ilvl="8" w:tplc="32BCA536" w:tentative="1">
      <w:start w:val="1"/>
      <w:numFmt w:val="bullet"/>
      <w:lvlText w:val=""/>
      <w:lvlJc w:val="left"/>
      <w:pPr>
        <w:ind w:left="7342" w:hanging="360"/>
      </w:pPr>
      <w:rPr>
        <w:rFonts w:ascii="Wingdings" w:hAnsi="Wingdings" w:hint="default"/>
      </w:rPr>
    </w:lvl>
  </w:abstractNum>
  <w:abstractNum w:abstractNumId="30" w15:restartNumberingAfterBreak="0">
    <w:nsid w:val="75551C3C"/>
    <w:multiLevelType w:val="hybridMultilevel"/>
    <w:tmpl w:val="B30672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618EE"/>
    <w:multiLevelType w:val="hybridMultilevel"/>
    <w:tmpl w:val="3202C7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AEA41E8"/>
    <w:multiLevelType w:val="hybridMultilevel"/>
    <w:tmpl w:val="3D22B6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0A78FA"/>
    <w:multiLevelType w:val="hybridMultilevel"/>
    <w:tmpl w:val="F7BA4DFC"/>
    <w:lvl w:ilvl="0" w:tplc="415CDCA2">
      <w:start w:val="1"/>
      <w:numFmt w:val="lowerLetter"/>
      <w:lvlText w:val="%1)"/>
      <w:lvlJc w:val="left"/>
      <w:pPr>
        <w:tabs>
          <w:tab w:val="num" w:pos="1134"/>
        </w:tabs>
        <w:ind w:left="1134"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6"/>
  </w:num>
  <w:num w:numId="4">
    <w:abstractNumId w:val="18"/>
  </w:num>
  <w:num w:numId="5">
    <w:abstractNumId w:val="21"/>
  </w:num>
  <w:num w:numId="6">
    <w:abstractNumId w:val="31"/>
  </w:num>
  <w:num w:numId="7">
    <w:abstractNumId w:val="6"/>
  </w:num>
  <w:num w:numId="8">
    <w:abstractNumId w:val="27"/>
  </w:num>
  <w:num w:numId="9">
    <w:abstractNumId w:val="14"/>
  </w:num>
  <w:num w:numId="10">
    <w:abstractNumId w:val="15"/>
  </w:num>
  <w:num w:numId="11">
    <w:abstractNumId w:val="25"/>
  </w:num>
  <w:num w:numId="12">
    <w:abstractNumId w:val="13"/>
  </w:num>
  <w:num w:numId="13">
    <w:abstractNumId w:val="30"/>
  </w:num>
  <w:num w:numId="14">
    <w:abstractNumId w:val="8"/>
  </w:num>
  <w:num w:numId="15">
    <w:abstractNumId w:val="10"/>
  </w:num>
  <w:num w:numId="16">
    <w:abstractNumId w:val="32"/>
  </w:num>
  <w:num w:numId="17">
    <w:abstractNumId w:val="12"/>
  </w:num>
  <w:num w:numId="18">
    <w:abstractNumId w:val="19"/>
  </w:num>
  <w:num w:numId="19">
    <w:abstractNumId w:val="11"/>
  </w:num>
  <w:num w:numId="20">
    <w:abstractNumId w:val="28"/>
  </w:num>
  <w:num w:numId="21">
    <w:abstractNumId w:val="17"/>
  </w:num>
  <w:num w:numId="22">
    <w:abstractNumId w:val="22"/>
  </w:num>
  <w:num w:numId="23">
    <w:abstractNumId w:val="24"/>
  </w:num>
  <w:num w:numId="24">
    <w:abstractNumId w:val="20"/>
  </w:num>
  <w:num w:numId="25">
    <w:abstractNumId w:val="7"/>
  </w:num>
  <w:num w:numId="26">
    <w:abstractNumId w:val="26"/>
  </w:num>
  <w:num w:numId="27">
    <w:abstractNumId w:val="33"/>
  </w:num>
  <w:num w:numId="28">
    <w:abstractNumId w:val="5"/>
  </w:num>
  <w:num w:numId="29">
    <w:abstractNumId w:val="23"/>
  </w:num>
  <w:num w:numId="30">
    <w:abstractNumId w:val="0"/>
  </w:num>
  <w:num w:numId="31">
    <w:abstractNumId w:val="1"/>
  </w:num>
  <w:num w:numId="32">
    <w:abstractNumId w:val="2"/>
  </w:num>
  <w:num w:numId="33">
    <w:abstractNumId w:val="3"/>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8E"/>
    <w:rsid w:val="000038CC"/>
    <w:rsid w:val="0002199D"/>
    <w:rsid w:val="000319C7"/>
    <w:rsid w:val="00032F06"/>
    <w:rsid w:val="00067F44"/>
    <w:rsid w:val="000A164F"/>
    <w:rsid w:val="000B11E6"/>
    <w:rsid w:val="000B5286"/>
    <w:rsid w:val="000C11FD"/>
    <w:rsid w:val="000F1A3E"/>
    <w:rsid w:val="000F6475"/>
    <w:rsid w:val="0011629F"/>
    <w:rsid w:val="00165C7F"/>
    <w:rsid w:val="001726D1"/>
    <w:rsid w:val="00183186"/>
    <w:rsid w:val="001A60E9"/>
    <w:rsid w:val="001D3190"/>
    <w:rsid w:val="001F4B08"/>
    <w:rsid w:val="00231135"/>
    <w:rsid w:val="002530B2"/>
    <w:rsid w:val="002767F0"/>
    <w:rsid w:val="002A2346"/>
    <w:rsid w:val="002C0118"/>
    <w:rsid w:val="002D0EC6"/>
    <w:rsid w:val="00307E62"/>
    <w:rsid w:val="003649B4"/>
    <w:rsid w:val="00421FDA"/>
    <w:rsid w:val="004231F5"/>
    <w:rsid w:val="00430231"/>
    <w:rsid w:val="00431250"/>
    <w:rsid w:val="0044478B"/>
    <w:rsid w:val="00453FCF"/>
    <w:rsid w:val="004A07A8"/>
    <w:rsid w:val="004C41BD"/>
    <w:rsid w:val="004F4781"/>
    <w:rsid w:val="00506AD1"/>
    <w:rsid w:val="005256DA"/>
    <w:rsid w:val="005326C1"/>
    <w:rsid w:val="00585AF5"/>
    <w:rsid w:val="005A49C4"/>
    <w:rsid w:val="005B189C"/>
    <w:rsid w:val="005C79A8"/>
    <w:rsid w:val="005F7943"/>
    <w:rsid w:val="00630E06"/>
    <w:rsid w:val="006374B6"/>
    <w:rsid w:val="00655F0F"/>
    <w:rsid w:val="0067311C"/>
    <w:rsid w:val="00673C7B"/>
    <w:rsid w:val="006753D3"/>
    <w:rsid w:val="00685C98"/>
    <w:rsid w:val="006B4FC0"/>
    <w:rsid w:val="006C2856"/>
    <w:rsid w:val="006C5024"/>
    <w:rsid w:val="007072EC"/>
    <w:rsid w:val="007166EC"/>
    <w:rsid w:val="00717C63"/>
    <w:rsid w:val="00747C93"/>
    <w:rsid w:val="00767EDF"/>
    <w:rsid w:val="0079652C"/>
    <w:rsid w:val="007B23B0"/>
    <w:rsid w:val="007C7D61"/>
    <w:rsid w:val="00830A73"/>
    <w:rsid w:val="008317D4"/>
    <w:rsid w:val="0083680D"/>
    <w:rsid w:val="00846FC7"/>
    <w:rsid w:val="00892D0C"/>
    <w:rsid w:val="008C2E30"/>
    <w:rsid w:val="008D2A3B"/>
    <w:rsid w:val="00910E08"/>
    <w:rsid w:val="00912D2D"/>
    <w:rsid w:val="00935790"/>
    <w:rsid w:val="00972C2A"/>
    <w:rsid w:val="00987B2F"/>
    <w:rsid w:val="009A6555"/>
    <w:rsid w:val="009B1213"/>
    <w:rsid w:val="009B7695"/>
    <w:rsid w:val="009C20C1"/>
    <w:rsid w:val="009E64E6"/>
    <w:rsid w:val="00A41868"/>
    <w:rsid w:val="00A42A8E"/>
    <w:rsid w:val="00A70537"/>
    <w:rsid w:val="00A716E8"/>
    <w:rsid w:val="00A749EA"/>
    <w:rsid w:val="00A77037"/>
    <w:rsid w:val="00A9370C"/>
    <w:rsid w:val="00A940F3"/>
    <w:rsid w:val="00AA1C6B"/>
    <w:rsid w:val="00AA7E15"/>
    <w:rsid w:val="00AB162D"/>
    <w:rsid w:val="00AC4F3A"/>
    <w:rsid w:val="00AF4409"/>
    <w:rsid w:val="00B0758C"/>
    <w:rsid w:val="00B32411"/>
    <w:rsid w:val="00B34959"/>
    <w:rsid w:val="00B45D3E"/>
    <w:rsid w:val="00B84D4B"/>
    <w:rsid w:val="00B92FE0"/>
    <w:rsid w:val="00B979E2"/>
    <w:rsid w:val="00B97B54"/>
    <w:rsid w:val="00BB17B3"/>
    <w:rsid w:val="00BC075C"/>
    <w:rsid w:val="00BE17D2"/>
    <w:rsid w:val="00BE68D8"/>
    <w:rsid w:val="00BE78E2"/>
    <w:rsid w:val="00C30FF7"/>
    <w:rsid w:val="00C3738C"/>
    <w:rsid w:val="00C3792E"/>
    <w:rsid w:val="00C60B86"/>
    <w:rsid w:val="00C61C67"/>
    <w:rsid w:val="00C8528B"/>
    <w:rsid w:val="00C9711E"/>
    <w:rsid w:val="00CA5742"/>
    <w:rsid w:val="00CB7DF5"/>
    <w:rsid w:val="00CD1940"/>
    <w:rsid w:val="00CE70BD"/>
    <w:rsid w:val="00D07DEF"/>
    <w:rsid w:val="00D30359"/>
    <w:rsid w:val="00D34809"/>
    <w:rsid w:val="00D436FD"/>
    <w:rsid w:val="00D46C1A"/>
    <w:rsid w:val="00D60BDA"/>
    <w:rsid w:val="00D679EA"/>
    <w:rsid w:val="00D84DDB"/>
    <w:rsid w:val="00DA123B"/>
    <w:rsid w:val="00DE58CD"/>
    <w:rsid w:val="00DE7A69"/>
    <w:rsid w:val="00E11A1F"/>
    <w:rsid w:val="00E26776"/>
    <w:rsid w:val="00E96427"/>
    <w:rsid w:val="00EA3FFA"/>
    <w:rsid w:val="00EB4C03"/>
    <w:rsid w:val="00EC7FBA"/>
    <w:rsid w:val="00ED31CA"/>
    <w:rsid w:val="00EE0FEB"/>
    <w:rsid w:val="00F23E79"/>
    <w:rsid w:val="00F644EB"/>
    <w:rsid w:val="00F87683"/>
    <w:rsid w:val="00FB0289"/>
    <w:rsid w:val="00FC51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F993D00-02E2-4E53-AA90-02263AB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64F"/>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90"/>
    <w:pPr>
      <w:widowControl/>
      <w:numPr>
        <w:numId w:val="1"/>
      </w:numPr>
      <w:autoSpaceDE/>
      <w:autoSpaceDN/>
      <w:adjustRightInd/>
      <w:spacing w:after="200" w:line="276" w:lineRule="auto"/>
      <w:contextualSpacing/>
      <w:jc w:val="both"/>
    </w:pPr>
    <w:rPr>
      <w:rFonts w:ascii="Calibri" w:eastAsia="Calibri" w:hAnsi="Calibri" w:cs="Times New Roman"/>
      <w:sz w:val="22"/>
      <w:szCs w:val="22"/>
      <w:lang w:eastAsia="en-US"/>
    </w:rPr>
  </w:style>
  <w:style w:type="paragraph" w:customStyle="1" w:styleId="Default">
    <w:name w:val="Default"/>
    <w:rsid w:val="00935790"/>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B34959"/>
    <w:pPr>
      <w:tabs>
        <w:tab w:val="center" w:pos="4536"/>
        <w:tab w:val="right" w:pos="9072"/>
      </w:tabs>
    </w:pPr>
  </w:style>
  <w:style w:type="character" w:customStyle="1" w:styleId="NagwekZnak">
    <w:name w:val="Nagłówek Znak"/>
    <w:basedOn w:val="Domylnaczcionkaakapitu"/>
    <w:link w:val="Nagwek"/>
    <w:uiPriority w:val="99"/>
    <w:rsid w:val="00B34959"/>
    <w:rPr>
      <w:rFonts w:ascii="Arial" w:hAnsi="Arial" w:cs="Arial"/>
      <w:sz w:val="20"/>
      <w:szCs w:val="20"/>
    </w:rPr>
  </w:style>
  <w:style w:type="paragraph" w:styleId="Stopka">
    <w:name w:val="footer"/>
    <w:basedOn w:val="Normalny"/>
    <w:link w:val="StopkaZnak"/>
    <w:uiPriority w:val="99"/>
    <w:unhideWhenUsed/>
    <w:rsid w:val="00B34959"/>
    <w:pPr>
      <w:tabs>
        <w:tab w:val="center" w:pos="4536"/>
        <w:tab w:val="right" w:pos="9072"/>
      </w:tabs>
    </w:pPr>
  </w:style>
  <w:style w:type="character" w:customStyle="1" w:styleId="StopkaZnak">
    <w:name w:val="Stopka Znak"/>
    <w:basedOn w:val="Domylnaczcionkaakapitu"/>
    <w:link w:val="Stopka"/>
    <w:uiPriority w:val="99"/>
    <w:rsid w:val="00B34959"/>
    <w:rPr>
      <w:rFonts w:ascii="Arial" w:hAnsi="Arial" w:cs="Arial"/>
      <w:sz w:val="20"/>
      <w:szCs w:val="20"/>
    </w:rPr>
  </w:style>
  <w:style w:type="character" w:styleId="Hipercze">
    <w:name w:val="Hyperlink"/>
    <w:basedOn w:val="Domylnaczcionkaakapitu"/>
    <w:uiPriority w:val="99"/>
    <w:unhideWhenUsed/>
    <w:rsid w:val="002A2346"/>
    <w:rPr>
      <w:color w:val="0563C1" w:themeColor="hyperlink"/>
      <w:u w:val="single"/>
    </w:rPr>
  </w:style>
  <w:style w:type="paragraph" w:customStyle="1" w:styleId="Akapitzlist1">
    <w:name w:val="Akapit z listą1"/>
    <w:basedOn w:val="Normalny"/>
    <w:rsid w:val="00830A73"/>
    <w:pPr>
      <w:widowControl/>
      <w:autoSpaceDE/>
      <w:autoSpaceDN/>
      <w:adjustRightInd/>
      <w:spacing w:after="200" w:line="276" w:lineRule="auto"/>
      <w:ind w:left="1582" w:hanging="360"/>
      <w:contextualSpacing/>
      <w:jc w:val="both"/>
    </w:pPr>
    <w:rPr>
      <w:rFonts w:ascii="Calibri" w:eastAsia="Times New Roman" w:hAnsi="Calibri" w:cs="Times New Roman"/>
      <w:sz w:val="22"/>
      <w:szCs w:val="22"/>
      <w:lang w:eastAsia="en-US"/>
    </w:rPr>
  </w:style>
  <w:style w:type="paragraph" w:styleId="Tekstdymka">
    <w:name w:val="Balloon Text"/>
    <w:basedOn w:val="Normalny"/>
    <w:link w:val="TekstdymkaZnak"/>
    <w:uiPriority w:val="99"/>
    <w:semiHidden/>
    <w:unhideWhenUsed/>
    <w:rsid w:val="005A4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9C4"/>
    <w:rPr>
      <w:rFonts w:ascii="Segoe UI" w:hAnsi="Segoe UI" w:cs="Segoe UI"/>
      <w:sz w:val="18"/>
      <w:szCs w:val="18"/>
    </w:rPr>
  </w:style>
  <w:style w:type="character" w:styleId="UyteHipercze">
    <w:name w:val="FollowedHyperlink"/>
    <w:basedOn w:val="Domylnaczcionkaakapitu"/>
    <w:uiPriority w:val="99"/>
    <w:semiHidden/>
    <w:unhideWhenUsed/>
    <w:rsid w:val="008C2E30"/>
    <w:rPr>
      <w:color w:val="954F72" w:themeColor="followedHyperlink"/>
      <w:u w:val="single"/>
    </w:rPr>
  </w:style>
  <w:style w:type="character" w:customStyle="1" w:styleId="Znakiprzypiswdolnych">
    <w:name w:val="Znaki przypisów dolnych"/>
    <w:rsid w:val="00DE58CD"/>
    <w:rPr>
      <w:vertAlign w:val="superscript"/>
    </w:rPr>
  </w:style>
  <w:style w:type="paragraph" w:styleId="Tekstprzypisudolnego">
    <w:name w:val="footnote text"/>
    <w:basedOn w:val="Normalny"/>
    <w:link w:val="TekstprzypisudolnegoZnak"/>
    <w:rsid w:val="00DE58CD"/>
    <w:pPr>
      <w:widowControl/>
      <w:suppressAutoHyphens/>
      <w:autoSpaceDE/>
      <w:autoSpaceDN/>
      <w:adjustRightInd/>
    </w:pPr>
    <w:rPr>
      <w:rFonts w:ascii="Times New Roman" w:eastAsia="Times New Roman" w:hAnsi="Times New Roman" w:cs="Times New Roman"/>
      <w:lang w:eastAsia="ar-SA"/>
    </w:rPr>
  </w:style>
  <w:style w:type="character" w:customStyle="1" w:styleId="TekstprzypisudolnegoZnak">
    <w:name w:val="Tekst przypisu dolnego Znak"/>
    <w:basedOn w:val="Domylnaczcionkaakapitu"/>
    <w:link w:val="Tekstprzypisudolnego"/>
    <w:rsid w:val="00DE58CD"/>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DE58CD"/>
    <w:pPr>
      <w:widowControl/>
      <w:tabs>
        <w:tab w:val="left" w:pos="900"/>
      </w:tabs>
      <w:autoSpaceDE/>
      <w:autoSpaceDN/>
      <w:adjustRightInd/>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E5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55120">
      <w:bodyDiv w:val="1"/>
      <w:marLeft w:val="0"/>
      <w:marRight w:val="0"/>
      <w:marTop w:val="0"/>
      <w:marBottom w:val="0"/>
      <w:divBdr>
        <w:top w:val="none" w:sz="0" w:space="0" w:color="auto"/>
        <w:left w:val="none" w:sz="0" w:space="0" w:color="auto"/>
        <w:bottom w:val="none" w:sz="0" w:space="0" w:color="auto"/>
        <w:right w:val="none" w:sz="0" w:space="0" w:color="auto"/>
      </w:divBdr>
      <w:divsChild>
        <w:div w:id="985666249">
          <w:marLeft w:val="0"/>
          <w:marRight w:val="0"/>
          <w:marTop w:val="0"/>
          <w:marBottom w:val="0"/>
          <w:divBdr>
            <w:top w:val="none" w:sz="0" w:space="0" w:color="0B7296"/>
            <w:left w:val="none" w:sz="0" w:space="0" w:color="0B7296"/>
            <w:bottom w:val="none" w:sz="0" w:space="0" w:color="0B7296"/>
            <w:right w:val="none" w:sz="0" w:space="0" w:color="0B7296"/>
          </w:divBdr>
          <w:divsChild>
            <w:div w:id="423108405">
              <w:marLeft w:val="0"/>
              <w:marRight w:val="0"/>
              <w:marTop w:val="0"/>
              <w:marBottom w:val="0"/>
              <w:divBdr>
                <w:top w:val="none" w:sz="0" w:space="0" w:color="auto"/>
                <w:left w:val="none" w:sz="0" w:space="0" w:color="auto"/>
                <w:bottom w:val="none" w:sz="0" w:space="0" w:color="auto"/>
                <w:right w:val="none" w:sz="0" w:space="0" w:color="auto"/>
              </w:divBdr>
            </w:div>
            <w:div w:id="989480032">
              <w:marLeft w:val="0"/>
              <w:marRight w:val="0"/>
              <w:marTop w:val="0"/>
              <w:marBottom w:val="0"/>
              <w:divBdr>
                <w:top w:val="none" w:sz="0" w:space="0" w:color="auto"/>
                <w:left w:val="none" w:sz="0" w:space="0" w:color="auto"/>
                <w:bottom w:val="none" w:sz="0" w:space="0" w:color="auto"/>
                <w:right w:val="none" w:sz="0" w:space="0" w:color="auto"/>
              </w:divBdr>
            </w:div>
          </w:divsChild>
        </w:div>
        <w:div w:id="439758103">
          <w:marLeft w:val="0"/>
          <w:marRight w:val="0"/>
          <w:marTop w:val="0"/>
          <w:marBottom w:val="0"/>
          <w:divBdr>
            <w:top w:val="none" w:sz="0" w:space="0" w:color="0B7296"/>
            <w:left w:val="none" w:sz="0" w:space="0" w:color="0B7296"/>
            <w:bottom w:val="none" w:sz="0" w:space="0" w:color="0B7296"/>
            <w:right w:val="none" w:sz="0" w:space="0" w:color="0B7296"/>
          </w:divBdr>
          <w:divsChild>
            <w:div w:id="1077939594">
              <w:marLeft w:val="0"/>
              <w:marRight w:val="0"/>
              <w:marTop w:val="0"/>
              <w:marBottom w:val="0"/>
              <w:divBdr>
                <w:top w:val="none" w:sz="0" w:space="0" w:color="auto"/>
                <w:left w:val="none" w:sz="0" w:space="0" w:color="auto"/>
                <w:bottom w:val="none" w:sz="0" w:space="0" w:color="auto"/>
                <w:right w:val="none" w:sz="0" w:space="0" w:color="auto"/>
              </w:divBdr>
            </w:div>
            <w:div w:id="212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rz.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B24E-A116-4E9B-8308-006697D5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1275</Words>
  <Characters>7655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Chorzępa</dc:creator>
  <cp:keywords/>
  <dc:description/>
  <cp:lastModifiedBy>Sabina Chorzępa</cp:lastModifiedBy>
  <cp:revision>4</cp:revision>
  <cp:lastPrinted>2017-02-24T08:34:00Z</cp:lastPrinted>
  <dcterms:created xsi:type="dcterms:W3CDTF">2018-08-31T11:46:00Z</dcterms:created>
  <dcterms:modified xsi:type="dcterms:W3CDTF">2018-10-23T09:00:00Z</dcterms:modified>
</cp:coreProperties>
</file>