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61" w:rsidRDefault="00317961" w:rsidP="00317961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Załącznik nr 10 Regulaminu: Karta wykonywanych czynności Opiekuna stażu</w:t>
      </w:r>
    </w:p>
    <w:p w:rsidR="00317961" w:rsidRDefault="00317961" w:rsidP="00317961">
      <w:pPr>
        <w:jc w:val="right"/>
        <w:rPr>
          <w:rFonts w:ascii="Segoe UI" w:hAnsi="Segoe UI" w:cs="Segoe UI"/>
          <w:b/>
          <w:sz w:val="18"/>
          <w:szCs w:val="18"/>
        </w:rPr>
      </w:pPr>
    </w:p>
    <w:p w:rsidR="00317961" w:rsidRDefault="00317961" w:rsidP="00317961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Karta czynności Opiekuna stażu, wykonywanych w ramach projektu „Nowa jakość – zintegrowany program rozwoju Politechniki Rzeszowskiej”</w:t>
      </w:r>
    </w:p>
    <w:p w:rsidR="00317961" w:rsidRDefault="00317961" w:rsidP="00317961">
      <w:pPr>
        <w:spacing w:after="6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2268"/>
        <w:gridCol w:w="3368"/>
      </w:tblGrid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Imię i nazwisko Opiekuna stażu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Nazwa Pracodawcy i adres miejsca stażu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Kierunek studiów, rok studiów</w:t>
            </w:r>
            <w:r w:rsidR="006A3F2D">
              <w:rPr>
                <w:rFonts w:ascii="Segoe UI" w:hAnsi="Segoe UI" w:cs="Segoe UI"/>
                <w:b/>
                <w:sz w:val="16"/>
                <w:szCs w:val="16"/>
              </w:rPr>
              <w:t>/Wydział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6A3F2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</w:t>
            </w:r>
            <w:r w:rsidR="00317961">
              <w:rPr>
                <w:rFonts w:ascii="Segoe UI" w:hAnsi="Segoe UI" w:cs="Segoe UI"/>
                <w:b/>
                <w:sz w:val="16"/>
                <w:szCs w:val="16"/>
              </w:rPr>
              <w:t xml:space="preserve"> realizacji stażu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317961" w:rsidTr="00317961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OPIS WYKONYWANYCH CZYNNOŚCI:</w:t>
            </w:r>
          </w:p>
        </w:tc>
      </w:tr>
      <w:tr w:rsidR="00317961" w:rsidTr="0031796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Przykładowe zadania: 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a) przygotowanie stanowiska pracy dla Stażysty; 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b) zapoznanie Stażysty z obowiązkami i warunkami pracy, w tym z regulaminem pracy;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c) przeprowadzenie niezbędnych szkoleń związanych z zajmowanym przez Stażystę stanowiskiem; 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d) bieżące przydzielenie zadań do wykonania; 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e) udzielenie stażyście wskazówek i pomocy w wypełnianiu powierzonych zadań;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f) nadzór nad przebiegiem wykonywania zadań;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g) przestrzeganie i kontrolowanie czasu pracy Stażysty;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h) nadzorowanie wypełniania listy obecności i zatwierdzanie sprawozdań;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i) odbiór wykonanych prac; </w:t>
            </w:r>
          </w:p>
          <w:p w:rsidR="00317961" w:rsidRDefault="00317961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j) weryfikacja zgodności przebiegu stażu z programem stażu</w:t>
            </w: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k) inne zadania związane z związane z opieką merytoryczną nad Stażystą. </w:t>
            </w: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317961" w:rsidRDefault="00317961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317961" w:rsidTr="00317961">
        <w:trPr>
          <w:trHeight w:val="36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7961" w:rsidRDefault="003179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Default="00317961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3F2D" w:rsidTr="0026574E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A3F2D" w:rsidRDefault="006A3F2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A3F2D" w:rsidRDefault="006A3F2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6A3F2D" w:rsidRDefault="006A3F2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pieczątką imienną lub pieczątką Pracodawcy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F2D" w:rsidRDefault="006A3F2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3F2D" w:rsidTr="006A3F2D">
        <w:trPr>
          <w:trHeight w:val="5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2D" w:rsidRDefault="006A3F2D" w:rsidP="006A3F2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3F2D" w:rsidRDefault="006A3F2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D" w:rsidRDefault="006A3F2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42A8E" w:rsidRPr="00756098" w:rsidRDefault="00A42A8E" w:rsidP="00756098">
      <w:bookmarkStart w:id="0" w:name="_GoBack"/>
      <w:bookmarkEnd w:id="0"/>
    </w:p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03" w:rsidRDefault="008F0B03" w:rsidP="00B34959">
      <w:r>
        <w:separator/>
      </w:r>
    </w:p>
  </w:endnote>
  <w:endnote w:type="continuationSeparator" w:id="0">
    <w:p w:rsidR="008F0B03" w:rsidRDefault="008F0B03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B1747E" wp14:editId="0BCEC9D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6EC" w:rsidRPr="001220D9" w:rsidRDefault="001220D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 w:rsidRPr="001220D9">
      <w:rPr>
        <w:color w:val="8496B0" w:themeColor="text2" w:themeTint="99"/>
        <w:spacing w:val="60"/>
        <w:sz w:val="24"/>
      </w:rPr>
      <w:t>Moduł 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03" w:rsidRDefault="008F0B03" w:rsidP="00B34959">
      <w:r>
        <w:separator/>
      </w:r>
    </w:p>
  </w:footnote>
  <w:footnote w:type="continuationSeparator" w:id="0">
    <w:p w:rsidR="008F0B03" w:rsidRDefault="008F0B03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9EE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220D9"/>
    <w:rsid w:val="00153ED2"/>
    <w:rsid w:val="00165C7F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F0"/>
    <w:rsid w:val="002836D2"/>
    <w:rsid w:val="002A2346"/>
    <w:rsid w:val="002B27E3"/>
    <w:rsid w:val="002C0118"/>
    <w:rsid w:val="002C1214"/>
    <w:rsid w:val="002D0EC6"/>
    <w:rsid w:val="00307E62"/>
    <w:rsid w:val="00317961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A3F2D"/>
    <w:rsid w:val="006B2217"/>
    <w:rsid w:val="006B4FC0"/>
    <w:rsid w:val="006C1B74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92D0C"/>
    <w:rsid w:val="008D2A3B"/>
    <w:rsid w:val="008F0B03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749EA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A496-5436-46DE-818F-D4553250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2</cp:revision>
  <cp:lastPrinted>2018-11-29T12:11:00Z</cp:lastPrinted>
  <dcterms:created xsi:type="dcterms:W3CDTF">2020-02-03T11:00:00Z</dcterms:created>
  <dcterms:modified xsi:type="dcterms:W3CDTF">2020-02-03T11:00:00Z</dcterms:modified>
</cp:coreProperties>
</file>